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7E45" w14:textId="2702BEFD" w:rsidR="00B92507" w:rsidRDefault="00B92507" w:rsidP="00C93BDA">
      <w:pPr>
        <w:pStyle w:val="Heading1"/>
      </w:pPr>
      <w:r>
        <w:t>Topic Overview Sheet</w:t>
      </w:r>
      <w:r w:rsidR="00C93BDA">
        <w:t xml:space="preserve">: </w:t>
      </w:r>
      <w:r>
        <w:t>J834/R093/</w:t>
      </w:r>
      <w:r w:rsidR="00EE113A">
        <w:t>2</w:t>
      </w:r>
    </w:p>
    <w:tbl>
      <w:tblPr>
        <w:tblStyle w:val="TableGrid"/>
        <w:tblW w:w="0" w:type="auto"/>
        <w:tblLook w:val="04A0" w:firstRow="1" w:lastRow="0" w:firstColumn="1" w:lastColumn="0" w:noHBand="0" w:noVBand="1"/>
      </w:tblPr>
      <w:tblGrid>
        <w:gridCol w:w="4508"/>
        <w:gridCol w:w="4508"/>
      </w:tblGrid>
      <w:tr w:rsidR="00C93BDA" w:rsidRPr="00B92507" w14:paraId="124A55B8" w14:textId="77777777" w:rsidTr="00C93BDA">
        <w:tc>
          <w:tcPr>
            <w:tcW w:w="9016" w:type="dxa"/>
            <w:gridSpan w:val="2"/>
            <w:shd w:val="clear" w:color="auto" w:fill="000000" w:themeFill="text1"/>
          </w:tcPr>
          <w:p w14:paraId="66B6EA60" w14:textId="2A549026" w:rsidR="00C93BDA" w:rsidRPr="00B92507" w:rsidRDefault="00C93BDA" w:rsidP="0075292E">
            <w:pPr>
              <w:rPr>
                <w:b/>
                <w:bCs/>
              </w:rPr>
            </w:pPr>
            <w:r>
              <w:rPr>
                <w:b/>
                <w:bCs/>
              </w:rPr>
              <w:t>Questions</w:t>
            </w:r>
          </w:p>
        </w:tc>
      </w:tr>
      <w:tr w:rsidR="00C93BDA" w:rsidRPr="00661BE0" w14:paraId="1E66E1FE" w14:textId="77777777" w:rsidTr="00C93BDA">
        <w:tc>
          <w:tcPr>
            <w:tcW w:w="9016" w:type="dxa"/>
            <w:gridSpan w:val="2"/>
          </w:tcPr>
          <w:p w14:paraId="5C180940" w14:textId="77777777" w:rsidR="00C93BDA" w:rsidRDefault="007C5D4F" w:rsidP="00C93BDA">
            <w:pPr>
              <w:pStyle w:val="ListParagraph"/>
              <w:numPr>
                <w:ilvl w:val="0"/>
                <w:numId w:val="4"/>
              </w:numPr>
              <w:spacing w:after="120"/>
              <w:ind w:left="714" w:hanging="357"/>
            </w:pPr>
            <w:r w:rsidRPr="007C5D4F">
              <w:t>How style, content and layout are linked to the purpose</w:t>
            </w:r>
          </w:p>
          <w:p w14:paraId="1768F0BB" w14:textId="77777777" w:rsidR="007C5D4F" w:rsidRDefault="007C5D4F" w:rsidP="00C93BDA">
            <w:pPr>
              <w:pStyle w:val="ListParagraph"/>
              <w:numPr>
                <w:ilvl w:val="0"/>
                <w:numId w:val="4"/>
              </w:numPr>
              <w:spacing w:after="120"/>
              <w:ind w:left="714" w:hanging="357"/>
            </w:pPr>
            <w:r w:rsidRPr="007C5D4F">
              <w:t>Client requirements and how they are defined</w:t>
            </w:r>
          </w:p>
          <w:p w14:paraId="760433CA" w14:textId="77777777" w:rsidR="007C5D4F" w:rsidRDefault="007C5D4F" w:rsidP="00C93BDA">
            <w:pPr>
              <w:pStyle w:val="ListParagraph"/>
              <w:numPr>
                <w:ilvl w:val="0"/>
                <w:numId w:val="4"/>
              </w:numPr>
              <w:spacing w:after="120"/>
              <w:ind w:left="714" w:hanging="357"/>
            </w:pPr>
            <w:r w:rsidRPr="007C5D4F">
              <w:t>Audience demographics and segmentation</w:t>
            </w:r>
          </w:p>
          <w:p w14:paraId="3CB695F2" w14:textId="77777777" w:rsidR="007C5D4F" w:rsidRDefault="007C5D4F" w:rsidP="00C93BDA">
            <w:pPr>
              <w:pStyle w:val="ListParagraph"/>
              <w:numPr>
                <w:ilvl w:val="0"/>
                <w:numId w:val="4"/>
              </w:numPr>
              <w:spacing w:after="120"/>
              <w:ind w:left="714" w:hanging="357"/>
            </w:pPr>
            <w:r w:rsidRPr="007C5D4F">
              <w:t>Research methods, sources and types of data</w:t>
            </w:r>
          </w:p>
          <w:p w14:paraId="48C73C73" w14:textId="4E676BDA" w:rsidR="007C5D4F" w:rsidRPr="00661BE0" w:rsidRDefault="007C5D4F" w:rsidP="00C93BDA">
            <w:pPr>
              <w:pStyle w:val="ListParagraph"/>
              <w:numPr>
                <w:ilvl w:val="0"/>
                <w:numId w:val="4"/>
              </w:numPr>
              <w:spacing w:after="120"/>
              <w:ind w:left="714" w:hanging="357"/>
            </w:pPr>
            <w:r w:rsidRPr="007C5D4F">
              <w:t>Media codes used to convey meaning, create impact and/or engage audiences</w:t>
            </w:r>
          </w:p>
        </w:tc>
      </w:tr>
      <w:tr w:rsidR="00B92507" w:rsidRPr="00B92507" w14:paraId="7CCCFE11" w14:textId="77777777" w:rsidTr="00B92507">
        <w:tc>
          <w:tcPr>
            <w:tcW w:w="9016" w:type="dxa"/>
            <w:gridSpan w:val="2"/>
            <w:shd w:val="clear" w:color="auto" w:fill="000000" w:themeFill="text1"/>
          </w:tcPr>
          <w:p w14:paraId="5F528BE0" w14:textId="777EBB35" w:rsidR="00B92507" w:rsidRPr="00B92507" w:rsidRDefault="00B92507">
            <w:pPr>
              <w:rPr>
                <w:b/>
                <w:bCs/>
              </w:rPr>
            </w:pPr>
            <w:r w:rsidRPr="00B92507">
              <w:rPr>
                <w:b/>
                <w:bCs/>
              </w:rPr>
              <w:t>Topic Overview</w:t>
            </w:r>
          </w:p>
        </w:tc>
      </w:tr>
      <w:tr w:rsidR="00B92507" w14:paraId="148FAA29" w14:textId="77777777" w:rsidTr="00B92507">
        <w:tc>
          <w:tcPr>
            <w:tcW w:w="9016" w:type="dxa"/>
            <w:gridSpan w:val="2"/>
          </w:tcPr>
          <w:p w14:paraId="5F3BCF61" w14:textId="6EDC8477" w:rsidR="00B92507" w:rsidRDefault="007C5D4F" w:rsidP="00C93BDA">
            <w:pPr>
              <w:spacing w:after="120"/>
            </w:pPr>
            <w:r>
              <w:t xml:space="preserve">In this topic we will learn about </w:t>
            </w:r>
            <w:r w:rsidR="00DB1BEF">
              <w:t>how factors influence product design.</w:t>
            </w:r>
          </w:p>
        </w:tc>
      </w:tr>
      <w:tr w:rsidR="00B92507" w:rsidRPr="00B92507" w14:paraId="33178384" w14:textId="7F719D28" w:rsidTr="00B92507">
        <w:tc>
          <w:tcPr>
            <w:tcW w:w="9016" w:type="dxa"/>
            <w:gridSpan w:val="2"/>
            <w:shd w:val="clear" w:color="auto" w:fill="000000" w:themeFill="text1"/>
          </w:tcPr>
          <w:p w14:paraId="44A70230" w14:textId="22442B94" w:rsidR="00B92507" w:rsidRPr="00B92507" w:rsidRDefault="00C93BDA" w:rsidP="0075292E">
            <w:pPr>
              <w:rPr>
                <w:b/>
                <w:bCs/>
              </w:rPr>
            </w:pPr>
            <w:r>
              <w:rPr>
                <w:b/>
                <w:bCs/>
              </w:rPr>
              <w:t>Content Overview</w:t>
            </w:r>
          </w:p>
        </w:tc>
      </w:tr>
      <w:tr w:rsidR="00B92507" w14:paraId="053AE85C" w14:textId="560BD29D" w:rsidTr="00B92507">
        <w:tc>
          <w:tcPr>
            <w:tcW w:w="4508" w:type="dxa"/>
          </w:tcPr>
          <w:p w14:paraId="46558A06" w14:textId="77777777" w:rsidR="00EE113A" w:rsidRPr="00EE113A" w:rsidRDefault="00EE113A" w:rsidP="00EE113A">
            <w:pPr>
              <w:rPr>
                <w:b/>
                <w:bCs/>
              </w:rPr>
            </w:pPr>
            <w:r w:rsidRPr="00EE113A">
              <w:rPr>
                <w:b/>
                <w:bCs/>
              </w:rPr>
              <w:t>2.1 How style, content and layout are linked to the purpose</w:t>
            </w:r>
          </w:p>
          <w:p w14:paraId="5A9CEE61" w14:textId="77777777" w:rsidR="00EE113A" w:rsidRPr="00EE113A" w:rsidRDefault="00EE113A" w:rsidP="00EE113A">
            <w:pPr>
              <w:numPr>
                <w:ilvl w:val="0"/>
                <w:numId w:val="5"/>
              </w:numPr>
            </w:pPr>
            <w:r w:rsidRPr="00EE113A">
              <w:rPr>
                <w:b/>
                <w:bCs/>
              </w:rPr>
              <w:t>Purpose</w:t>
            </w:r>
          </w:p>
          <w:p w14:paraId="5171F626" w14:textId="77777777" w:rsidR="00EE113A" w:rsidRPr="00EE113A" w:rsidRDefault="00EE113A" w:rsidP="00EE113A">
            <w:pPr>
              <w:numPr>
                <w:ilvl w:val="1"/>
                <w:numId w:val="5"/>
              </w:numPr>
            </w:pPr>
            <w:r w:rsidRPr="00EE113A">
              <w:t>advertise/promote</w:t>
            </w:r>
          </w:p>
          <w:p w14:paraId="1BFCF3C3" w14:textId="77777777" w:rsidR="00EE113A" w:rsidRPr="00EE113A" w:rsidRDefault="00EE113A" w:rsidP="00EE113A">
            <w:pPr>
              <w:numPr>
                <w:ilvl w:val="1"/>
                <w:numId w:val="5"/>
              </w:numPr>
            </w:pPr>
            <w:r w:rsidRPr="00EE113A">
              <w:t>educate</w:t>
            </w:r>
          </w:p>
          <w:p w14:paraId="52203F27" w14:textId="77777777" w:rsidR="00EE113A" w:rsidRPr="00EE113A" w:rsidRDefault="00EE113A" w:rsidP="00EE113A">
            <w:pPr>
              <w:numPr>
                <w:ilvl w:val="1"/>
                <w:numId w:val="5"/>
              </w:numPr>
            </w:pPr>
            <w:r w:rsidRPr="00EE113A">
              <w:t>entertain</w:t>
            </w:r>
          </w:p>
          <w:p w14:paraId="3A23A7AA" w14:textId="77777777" w:rsidR="00EE113A" w:rsidRPr="00EE113A" w:rsidRDefault="00EE113A" w:rsidP="00EE113A">
            <w:pPr>
              <w:numPr>
                <w:ilvl w:val="1"/>
                <w:numId w:val="5"/>
              </w:numPr>
            </w:pPr>
            <w:r w:rsidRPr="00EE113A">
              <w:t>inform</w:t>
            </w:r>
          </w:p>
          <w:p w14:paraId="04E3FF33" w14:textId="77777777" w:rsidR="00EE113A" w:rsidRPr="00EE113A" w:rsidRDefault="00EE113A" w:rsidP="00EE113A">
            <w:pPr>
              <w:numPr>
                <w:ilvl w:val="1"/>
                <w:numId w:val="5"/>
              </w:numPr>
            </w:pPr>
            <w:r w:rsidRPr="00EE113A">
              <w:t>influence</w:t>
            </w:r>
          </w:p>
          <w:p w14:paraId="39C20438" w14:textId="77777777" w:rsidR="00EE113A" w:rsidRPr="00EE113A" w:rsidRDefault="00EE113A" w:rsidP="00EE113A">
            <w:pPr>
              <w:numPr>
                <w:ilvl w:val="0"/>
                <w:numId w:val="5"/>
              </w:numPr>
            </w:pPr>
            <w:r w:rsidRPr="00EE113A">
              <w:rPr>
                <w:b/>
                <w:bCs/>
              </w:rPr>
              <w:t>Style, content and layout</w:t>
            </w:r>
          </w:p>
          <w:p w14:paraId="6328B720" w14:textId="77777777" w:rsidR="00EE113A" w:rsidRPr="00EE113A" w:rsidRDefault="00EE113A" w:rsidP="00EE113A">
            <w:pPr>
              <w:numPr>
                <w:ilvl w:val="1"/>
                <w:numId w:val="5"/>
              </w:numPr>
            </w:pPr>
            <w:r w:rsidRPr="00EE113A">
              <w:t>colour</w:t>
            </w:r>
          </w:p>
          <w:p w14:paraId="2C063E36" w14:textId="77777777" w:rsidR="00EE113A" w:rsidRPr="00EE113A" w:rsidRDefault="00EE113A" w:rsidP="00EE113A">
            <w:pPr>
              <w:numPr>
                <w:ilvl w:val="1"/>
                <w:numId w:val="5"/>
              </w:numPr>
            </w:pPr>
            <w:r w:rsidRPr="00EE113A">
              <w:t>conventions of genre</w:t>
            </w:r>
          </w:p>
          <w:p w14:paraId="068D7390" w14:textId="77777777" w:rsidR="00EE113A" w:rsidRPr="00EE113A" w:rsidRDefault="00EE113A" w:rsidP="00EE113A">
            <w:pPr>
              <w:numPr>
                <w:ilvl w:val="1"/>
                <w:numId w:val="5"/>
              </w:numPr>
            </w:pPr>
            <w:r w:rsidRPr="00EE113A">
              <w:t>formal/informal language</w:t>
            </w:r>
          </w:p>
          <w:p w14:paraId="7B971BE6" w14:textId="77777777" w:rsidR="00EE113A" w:rsidRPr="00EE113A" w:rsidRDefault="00EE113A" w:rsidP="00EE113A">
            <w:pPr>
              <w:numPr>
                <w:ilvl w:val="1"/>
                <w:numId w:val="5"/>
              </w:numPr>
            </w:pPr>
            <w:r w:rsidRPr="00EE113A">
              <w:t>positioning of elements</w:t>
            </w:r>
          </w:p>
          <w:p w14:paraId="6F16366C" w14:textId="77777777" w:rsidR="00EE113A" w:rsidRPr="00EE113A" w:rsidRDefault="00EE113A" w:rsidP="00EE113A">
            <w:pPr>
              <w:numPr>
                <w:ilvl w:val="1"/>
                <w:numId w:val="5"/>
              </w:numPr>
            </w:pPr>
            <w:r w:rsidRPr="00EE113A">
              <w:t>style of audio representation</w:t>
            </w:r>
          </w:p>
          <w:p w14:paraId="4232AE6B" w14:textId="77777777" w:rsidR="00EE113A" w:rsidRPr="00EE113A" w:rsidRDefault="00EE113A" w:rsidP="00EE113A">
            <w:pPr>
              <w:numPr>
                <w:ilvl w:val="1"/>
                <w:numId w:val="5"/>
              </w:numPr>
            </w:pPr>
            <w:r w:rsidRPr="00EE113A">
              <w:t>style of visual representation</w:t>
            </w:r>
          </w:p>
          <w:p w14:paraId="2D5A08FA" w14:textId="77777777" w:rsidR="00EE113A" w:rsidRPr="00EE113A" w:rsidRDefault="00EE113A" w:rsidP="00EE113A">
            <w:pPr>
              <w:numPr>
                <w:ilvl w:val="1"/>
                <w:numId w:val="5"/>
              </w:numPr>
            </w:pPr>
            <w:r w:rsidRPr="00EE113A">
              <w:t>tone of language</w:t>
            </w:r>
          </w:p>
          <w:p w14:paraId="281D405D" w14:textId="502CC81D" w:rsidR="00B92507" w:rsidRDefault="00B92507" w:rsidP="0075292E"/>
        </w:tc>
        <w:tc>
          <w:tcPr>
            <w:tcW w:w="4508" w:type="dxa"/>
          </w:tcPr>
          <w:p w14:paraId="7ED023E6" w14:textId="77777777" w:rsidR="00EE113A" w:rsidRPr="00EE113A" w:rsidRDefault="00EE113A" w:rsidP="00EE113A">
            <w:pPr>
              <w:rPr>
                <w:b/>
                <w:bCs/>
              </w:rPr>
            </w:pPr>
            <w:r w:rsidRPr="00EE113A">
              <w:rPr>
                <w:b/>
                <w:bCs/>
              </w:rPr>
              <w:t>2.2 Client requirements and how they are defined</w:t>
            </w:r>
          </w:p>
          <w:p w14:paraId="11FE39C7" w14:textId="77777777" w:rsidR="00EE113A" w:rsidRPr="00EE113A" w:rsidRDefault="00EE113A" w:rsidP="00EE113A">
            <w:pPr>
              <w:numPr>
                <w:ilvl w:val="0"/>
                <w:numId w:val="6"/>
              </w:numPr>
              <w:rPr>
                <w:b/>
                <w:bCs/>
              </w:rPr>
            </w:pPr>
            <w:r w:rsidRPr="00EE113A">
              <w:rPr>
                <w:b/>
                <w:bCs/>
              </w:rPr>
              <w:t>Client requirements</w:t>
            </w:r>
          </w:p>
          <w:p w14:paraId="60FB3E37" w14:textId="77777777" w:rsidR="00EE113A" w:rsidRPr="00EE113A" w:rsidRDefault="00EE113A" w:rsidP="00EE113A">
            <w:pPr>
              <w:numPr>
                <w:ilvl w:val="1"/>
                <w:numId w:val="6"/>
              </w:numPr>
            </w:pPr>
            <w:r w:rsidRPr="00EE113A">
              <w:t>type of product</w:t>
            </w:r>
          </w:p>
          <w:p w14:paraId="218EA34B" w14:textId="77777777" w:rsidR="00EE113A" w:rsidRPr="00EE113A" w:rsidRDefault="00EE113A" w:rsidP="00EE113A">
            <w:pPr>
              <w:numPr>
                <w:ilvl w:val="1"/>
                <w:numId w:val="6"/>
              </w:numPr>
            </w:pPr>
            <w:r w:rsidRPr="00EE113A">
              <w:t>purpose</w:t>
            </w:r>
          </w:p>
          <w:p w14:paraId="781B2984" w14:textId="77777777" w:rsidR="00EE113A" w:rsidRPr="00EE113A" w:rsidRDefault="00EE113A" w:rsidP="00EE113A">
            <w:pPr>
              <w:numPr>
                <w:ilvl w:val="1"/>
                <w:numId w:val="6"/>
              </w:numPr>
            </w:pPr>
            <w:r w:rsidRPr="00EE113A">
              <w:t>audience</w:t>
            </w:r>
          </w:p>
          <w:p w14:paraId="4514B2C6" w14:textId="77777777" w:rsidR="00EE113A" w:rsidRPr="00EE113A" w:rsidRDefault="00EE113A" w:rsidP="00EE113A">
            <w:pPr>
              <w:numPr>
                <w:ilvl w:val="1"/>
                <w:numId w:val="6"/>
              </w:numPr>
            </w:pPr>
            <w:r w:rsidRPr="00EE113A">
              <w:t>client ethos</w:t>
            </w:r>
          </w:p>
          <w:p w14:paraId="461B3FA7" w14:textId="77777777" w:rsidR="00EE113A" w:rsidRPr="00EE113A" w:rsidRDefault="00EE113A" w:rsidP="00EE113A">
            <w:pPr>
              <w:numPr>
                <w:ilvl w:val="1"/>
                <w:numId w:val="6"/>
              </w:numPr>
            </w:pPr>
            <w:r w:rsidRPr="00EE113A">
              <w:t>content</w:t>
            </w:r>
          </w:p>
          <w:p w14:paraId="1E65CED3" w14:textId="77777777" w:rsidR="00EE113A" w:rsidRPr="00EE113A" w:rsidRDefault="00EE113A" w:rsidP="00EE113A">
            <w:pPr>
              <w:numPr>
                <w:ilvl w:val="1"/>
                <w:numId w:val="6"/>
              </w:numPr>
            </w:pPr>
            <w:r w:rsidRPr="00EE113A">
              <w:t>genre</w:t>
            </w:r>
          </w:p>
          <w:p w14:paraId="42BC305F" w14:textId="77777777" w:rsidR="00EE113A" w:rsidRPr="00EE113A" w:rsidRDefault="00EE113A" w:rsidP="00EE113A">
            <w:pPr>
              <w:numPr>
                <w:ilvl w:val="1"/>
                <w:numId w:val="6"/>
              </w:numPr>
            </w:pPr>
            <w:r w:rsidRPr="00EE113A">
              <w:t>style</w:t>
            </w:r>
          </w:p>
          <w:p w14:paraId="48987D6F" w14:textId="77777777" w:rsidR="00EE113A" w:rsidRPr="00EE113A" w:rsidRDefault="00EE113A" w:rsidP="00EE113A">
            <w:pPr>
              <w:numPr>
                <w:ilvl w:val="1"/>
                <w:numId w:val="6"/>
              </w:numPr>
            </w:pPr>
            <w:r w:rsidRPr="00EE113A">
              <w:t>theme</w:t>
            </w:r>
          </w:p>
          <w:p w14:paraId="1D10EBC2" w14:textId="77777777" w:rsidR="00EE113A" w:rsidRPr="00EE113A" w:rsidRDefault="00EE113A" w:rsidP="00EE113A">
            <w:pPr>
              <w:numPr>
                <w:ilvl w:val="1"/>
                <w:numId w:val="6"/>
              </w:numPr>
            </w:pPr>
            <w:r w:rsidRPr="00EE113A">
              <w:t>timescales</w:t>
            </w:r>
          </w:p>
          <w:p w14:paraId="2D31428D" w14:textId="77777777" w:rsidR="00EE113A" w:rsidRPr="00EE113A" w:rsidRDefault="00EE113A" w:rsidP="00EE113A">
            <w:pPr>
              <w:numPr>
                <w:ilvl w:val="0"/>
                <w:numId w:val="6"/>
              </w:numPr>
              <w:rPr>
                <w:b/>
                <w:bCs/>
              </w:rPr>
            </w:pPr>
            <w:r w:rsidRPr="00EE113A">
              <w:rPr>
                <w:b/>
                <w:bCs/>
              </w:rPr>
              <w:t>Client brief formats</w:t>
            </w:r>
          </w:p>
          <w:p w14:paraId="55D2E33A" w14:textId="77777777" w:rsidR="00EE113A" w:rsidRPr="00EE113A" w:rsidRDefault="00EE113A" w:rsidP="00EE113A">
            <w:pPr>
              <w:numPr>
                <w:ilvl w:val="1"/>
                <w:numId w:val="6"/>
              </w:numPr>
            </w:pPr>
            <w:r w:rsidRPr="00EE113A">
              <w:t>commission</w:t>
            </w:r>
          </w:p>
          <w:p w14:paraId="16641744" w14:textId="77777777" w:rsidR="00EE113A" w:rsidRPr="00EE113A" w:rsidRDefault="00EE113A" w:rsidP="00EE113A">
            <w:pPr>
              <w:numPr>
                <w:ilvl w:val="1"/>
                <w:numId w:val="6"/>
              </w:numPr>
            </w:pPr>
            <w:r w:rsidRPr="00EE113A">
              <w:t>formal</w:t>
            </w:r>
          </w:p>
          <w:p w14:paraId="18DD5476" w14:textId="77777777" w:rsidR="00EE113A" w:rsidRPr="00EE113A" w:rsidRDefault="00EE113A" w:rsidP="00EE113A">
            <w:pPr>
              <w:numPr>
                <w:ilvl w:val="1"/>
                <w:numId w:val="6"/>
              </w:numPr>
            </w:pPr>
            <w:r w:rsidRPr="00EE113A">
              <w:t>informal</w:t>
            </w:r>
          </w:p>
          <w:p w14:paraId="7DFDF4A7" w14:textId="77777777" w:rsidR="00EE113A" w:rsidRPr="00EE113A" w:rsidRDefault="00EE113A" w:rsidP="00EE113A">
            <w:pPr>
              <w:numPr>
                <w:ilvl w:val="1"/>
                <w:numId w:val="6"/>
              </w:numPr>
            </w:pPr>
            <w:r w:rsidRPr="00EE113A">
              <w:t>meeting/discussion</w:t>
            </w:r>
          </w:p>
          <w:p w14:paraId="129F96F1" w14:textId="77777777" w:rsidR="00EE113A" w:rsidRPr="00EE113A" w:rsidRDefault="00EE113A" w:rsidP="00EE113A">
            <w:pPr>
              <w:numPr>
                <w:ilvl w:val="1"/>
                <w:numId w:val="6"/>
              </w:numPr>
            </w:pPr>
            <w:r w:rsidRPr="00EE113A">
              <w:t>negotiated</w:t>
            </w:r>
          </w:p>
          <w:p w14:paraId="1E9BAF72" w14:textId="0727D966" w:rsidR="00B92507" w:rsidRPr="00DB1BEF" w:rsidRDefault="00EE113A" w:rsidP="00EE113A">
            <w:pPr>
              <w:numPr>
                <w:ilvl w:val="1"/>
                <w:numId w:val="6"/>
              </w:numPr>
            </w:pPr>
            <w:r w:rsidRPr="00EE113A">
              <w:t>written</w:t>
            </w:r>
          </w:p>
        </w:tc>
      </w:tr>
      <w:tr w:rsidR="00EE113A" w14:paraId="42616B55" w14:textId="77777777" w:rsidTr="00B92507">
        <w:tc>
          <w:tcPr>
            <w:tcW w:w="4508" w:type="dxa"/>
          </w:tcPr>
          <w:p w14:paraId="3AE04ADE" w14:textId="77777777" w:rsidR="00EE113A" w:rsidRPr="00EE113A" w:rsidRDefault="00EE113A" w:rsidP="00EE113A">
            <w:pPr>
              <w:rPr>
                <w:b/>
                <w:bCs/>
              </w:rPr>
            </w:pPr>
            <w:r w:rsidRPr="00EE113A">
              <w:rPr>
                <w:b/>
                <w:bCs/>
              </w:rPr>
              <w:t>2.3 Audience demographics and segmentation</w:t>
            </w:r>
          </w:p>
          <w:p w14:paraId="49A4F4BA" w14:textId="77777777" w:rsidR="00EE113A" w:rsidRPr="00EE113A" w:rsidRDefault="00EE113A" w:rsidP="00EE113A">
            <w:pPr>
              <w:numPr>
                <w:ilvl w:val="0"/>
                <w:numId w:val="7"/>
              </w:numPr>
              <w:rPr>
                <w:b/>
                <w:bCs/>
              </w:rPr>
            </w:pPr>
            <w:r w:rsidRPr="00EE113A">
              <w:rPr>
                <w:b/>
                <w:bCs/>
              </w:rPr>
              <w:t>Categories of audience segmentation</w:t>
            </w:r>
          </w:p>
          <w:p w14:paraId="584D5863" w14:textId="77777777" w:rsidR="00EE113A" w:rsidRPr="00EE113A" w:rsidRDefault="00EE113A" w:rsidP="00EE113A">
            <w:pPr>
              <w:numPr>
                <w:ilvl w:val="1"/>
                <w:numId w:val="7"/>
              </w:numPr>
            </w:pPr>
            <w:r w:rsidRPr="00EE113A">
              <w:t>Age</w:t>
            </w:r>
          </w:p>
          <w:p w14:paraId="2A44BF7C" w14:textId="77777777" w:rsidR="00EE113A" w:rsidRPr="00EE113A" w:rsidRDefault="00EE113A" w:rsidP="00EE113A">
            <w:pPr>
              <w:numPr>
                <w:ilvl w:val="1"/>
                <w:numId w:val="7"/>
              </w:numPr>
            </w:pPr>
            <w:r w:rsidRPr="00EE113A">
              <w:t>Gender</w:t>
            </w:r>
          </w:p>
          <w:p w14:paraId="2A72B2A4" w14:textId="77777777" w:rsidR="00EE113A" w:rsidRPr="00EE113A" w:rsidRDefault="00EE113A" w:rsidP="00EE113A">
            <w:pPr>
              <w:numPr>
                <w:ilvl w:val="1"/>
                <w:numId w:val="7"/>
              </w:numPr>
            </w:pPr>
            <w:r w:rsidRPr="00EE113A">
              <w:t>Occupation</w:t>
            </w:r>
          </w:p>
          <w:p w14:paraId="0D3C1912" w14:textId="77777777" w:rsidR="00EE113A" w:rsidRPr="00EE113A" w:rsidRDefault="00EE113A" w:rsidP="00EE113A">
            <w:pPr>
              <w:numPr>
                <w:ilvl w:val="1"/>
                <w:numId w:val="7"/>
              </w:numPr>
            </w:pPr>
            <w:r w:rsidRPr="00EE113A">
              <w:t>Income</w:t>
            </w:r>
          </w:p>
          <w:p w14:paraId="559A72B2" w14:textId="77777777" w:rsidR="00EE113A" w:rsidRPr="00EE113A" w:rsidRDefault="00EE113A" w:rsidP="00EE113A">
            <w:pPr>
              <w:numPr>
                <w:ilvl w:val="1"/>
                <w:numId w:val="7"/>
              </w:numPr>
            </w:pPr>
            <w:r w:rsidRPr="00EE113A">
              <w:t>Education</w:t>
            </w:r>
          </w:p>
          <w:p w14:paraId="212F087B" w14:textId="77777777" w:rsidR="00EE113A" w:rsidRPr="00EE113A" w:rsidRDefault="00EE113A" w:rsidP="00EE113A">
            <w:pPr>
              <w:numPr>
                <w:ilvl w:val="1"/>
                <w:numId w:val="7"/>
              </w:numPr>
            </w:pPr>
            <w:r w:rsidRPr="00EE113A">
              <w:t>Location</w:t>
            </w:r>
          </w:p>
          <w:p w14:paraId="24652D27" w14:textId="77777777" w:rsidR="00EE113A" w:rsidRPr="00EE113A" w:rsidRDefault="00EE113A" w:rsidP="00EE113A">
            <w:pPr>
              <w:numPr>
                <w:ilvl w:val="1"/>
                <w:numId w:val="7"/>
              </w:numPr>
            </w:pPr>
            <w:r w:rsidRPr="00EE113A">
              <w:t>Interests</w:t>
            </w:r>
          </w:p>
          <w:p w14:paraId="4FEE2EF5" w14:textId="3386B7A2" w:rsidR="00EE113A" w:rsidRPr="00DB1BEF" w:rsidRDefault="00EE113A" w:rsidP="00EE113A">
            <w:pPr>
              <w:numPr>
                <w:ilvl w:val="1"/>
                <w:numId w:val="7"/>
              </w:numPr>
            </w:pPr>
            <w:r w:rsidRPr="00EE113A">
              <w:t>Lifestyle</w:t>
            </w:r>
          </w:p>
        </w:tc>
        <w:tc>
          <w:tcPr>
            <w:tcW w:w="4508" w:type="dxa"/>
          </w:tcPr>
          <w:p w14:paraId="7184C465" w14:textId="77777777" w:rsidR="00EE113A" w:rsidRPr="00EE113A" w:rsidRDefault="00EE113A" w:rsidP="00EE113A">
            <w:pPr>
              <w:rPr>
                <w:b/>
                <w:bCs/>
              </w:rPr>
            </w:pPr>
            <w:r w:rsidRPr="00EE113A">
              <w:rPr>
                <w:b/>
                <w:bCs/>
              </w:rPr>
              <w:t>2.4 Research methods, sources and types of data</w:t>
            </w:r>
          </w:p>
          <w:p w14:paraId="0D6F46F1" w14:textId="77777777" w:rsidR="00EE113A" w:rsidRPr="00EE113A" w:rsidRDefault="00EE113A" w:rsidP="00EE113A">
            <w:pPr>
              <w:numPr>
                <w:ilvl w:val="0"/>
                <w:numId w:val="8"/>
              </w:numPr>
              <w:rPr>
                <w:b/>
                <w:bCs/>
              </w:rPr>
            </w:pPr>
            <w:r w:rsidRPr="00EE113A">
              <w:rPr>
                <w:b/>
                <w:bCs/>
              </w:rPr>
              <w:t>Primary research methods</w:t>
            </w:r>
          </w:p>
          <w:p w14:paraId="0101337E" w14:textId="77777777" w:rsidR="00EE113A" w:rsidRPr="00EE113A" w:rsidRDefault="00EE113A" w:rsidP="00EE113A">
            <w:pPr>
              <w:numPr>
                <w:ilvl w:val="1"/>
                <w:numId w:val="8"/>
              </w:numPr>
            </w:pPr>
            <w:r w:rsidRPr="00EE113A">
              <w:t>focus groups</w:t>
            </w:r>
          </w:p>
          <w:p w14:paraId="26211522" w14:textId="77777777" w:rsidR="00EE113A" w:rsidRPr="00EE113A" w:rsidRDefault="00EE113A" w:rsidP="00EE113A">
            <w:pPr>
              <w:numPr>
                <w:ilvl w:val="1"/>
                <w:numId w:val="8"/>
              </w:numPr>
            </w:pPr>
            <w:r w:rsidRPr="00EE113A">
              <w:t>interviews</w:t>
            </w:r>
          </w:p>
          <w:p w14:paraId="5E348135" w14:textId="77777777" w:rsidR="00EE113A" w:rsidRPr="00EE113A" w:rsidRDefault="00EE113A" w:rsidP="00EE113A">
            <w:pPr>
              <w:numPr>
                <w:ilvl w:val="1"/>
                <w:numId w:val="8"/>
              </w:numPr>
            </w:pPr>
            <w:r w:rsidRPr="00EE113A">
              <w:t>online surveys</w:t>
            </w:r>
          </w:p>
          <w:p w14:paraId="1F4DBB04" w14:textId="77777777" w:rsidR="00EE113A" w:rsidRPr="00EE113A" w:rsidRDefault="00EE113A" w:rsidP="00EE113A">
            <w:pPr>
              <w:numPr>
                <w:ilvl w:val="1"/>
                <w:numId w:val="8"/>
              </w:numPr>
            </w:pPr>
            <w:r w:rsidRPr="00EE113A">
              <w:t>questionnaires</w:t>
            </w:r>
          </w:p>
          <w:p w14:paraId="040C41B4" w14:textId="77777777" w:rsidR="00EE113A" w:rsidRPr="00EE113A" w:rsidRDefault="00EE113A" w:rsidP="00EE113A">
            <w:pPr>
              <w:numPr>
                <w:ilvl w:val="0"/>
                <w:numId w:val="8"/>
              </w:numPr>
              <w:rPr>
                <w:b/>
                <w:bCs/>
              </w:rPr>
            </w:pPr>
            <w:r w:rsidRPr="00EE113A">
              <w:rPr>
                <w:b/>
                <w:bCs/>
              </w:rPr>
              <w:t>Secondary research sources</w:t>
            </w:r>
          </w:p>
          <w:p w14:paraId="6541412C" w14:textId="77777777" w:rsidR="00EE113A" w:rsidRPr="00EE113A" w:rsidRDefault="00EE113A" w:rsidP="00EE113A">
            <w:pPr>
              <w:numPr>
                <w:ilvl w:val="1"/>
                <w:numId w:val="8"/>
              </w:numPr>
            </w:pPr>
            <w:r w:rsidRPr="00EE113A">
              <w:t>books and journals</w:t>
            </w:r>
          </w:p>
          <w:p w14:paraId="136E2A53" w14:textId="77777777" w:rsidR="00EE113A" w:rsidRPr="00EE113A" w:rsidRDefault="00EE113A" w:rsidP="00EE113A">
            <w:pPr>
              <w:numPr>
                <w:ilvl w:val="1"/>
                <w:numId w:val="8"/>
              </w:numPr>
            </w:pPr>
            <w:r w:rsidRPr="00EE113A">
              <w:t>internet sites/research</w:t>
            </w:r>
          </w:p>
          <w:p w14:paraId="045A76DE" w14:textId="77777777" w:rsidR="00EE113A" w:rsidRPr="00EE113A" w:rsidRDefault="00EE113A" w:rsidP="00EE113A">
            <w:pPr>
              <w:numPr>
                <w:ilvl w:val="1"/>
                <w:numId w:val="8"/>
              </w:numPr>
            </w:pPr>
            <w:r w:rsidRPr="00EE113A">
              <w:t>magazines and newspapers</w:t>
            </w:r>
          </w:p>
          <w:p w14:paraId="1D8EC56B" w14:textId="77777777" w:rsidR="00EE113A" w:rsidRPr="00EE113A" w:rsidRDefault="00EE113A" w:rsidP="00EE113A">
            <w:pPr>
              <w:numPr>
                <w:ilvl w:val="1"/>
                <w:numId w:val="8"/>
              </w:numPr>
            </w:pPr>
            <w:r w:rsidRPr="00EE113A">
              <w:t>television</w:t>
            </w:r>
          </w:p>
          <w:p w14:paraId="09385824" w14:textId="77777777" w:rsidR="00EE113A" w:rsidRPr="00EE113A" w:rsidRDefault="00EE113A" w:rsidP="00EE113A">
            <w:pPr>
              <w:numPr>
                <w:ilvl w:val="0"/>
                <w:numId w:val="8"/>
              </w:numPr>
              <w:rPr>
                <w:b/>
                <w:bCs/>
              </w:rPr>
            </w:pPr>
            <w:r w:rsidRPr="00EE113A">
              <w:rPr>
                <w:b/>
                <w:bCs/>
              </w:rPr>
              <w:t>Research data</w:t>
            </w:r>
          </w:p>
          <w:p w14:paraId="519A0E61" w14:textId="77777777" w:rsidR="00EE113A" w:rsidRPr="00EE113A" w:rsidRDefault="00EE113A" w:rsidP="00EE113A">
            <w:pPr>
              <w:numPr>
                <w:ilvl w:val="1"/>
                <w:numId w:val="8"/>
              </w:numPr>
            </w:pPr>
            <w:r w:rsidRPr="00EE113A">
              <w:lastRenderedPageBreak/>
              <w:t>qualitative information</w:t>
            </w:r>
          </w:p>
          <w:p w14:paraId="7F8C3F32" w14:textId="0BF62768" w:rsidR="00EE113A" w:rsidRPr="00DB1BEF" w:rsidRDefault="00EE113A" w:rsidP="00EE113A">
            <w:pPr>
              <w:numPr>
                <w:ilvl w:val="1"/>
                <w:numId w:val="8"/>
              </w:numPr>
            </w:pPr>
            <w:r w:rsidRPr="00EE113A">
              <w:t>quantitative information</w:t>
            </w:r>
          </w:p>
        </w:tc>
      </w:tr>
      <w:tr w:rsidR="00EE113A" w14:paraId="7E08E395" w14:textId="77777777" w:rsidTr="00B92507">
        <w:tc>
          <w:tcPr>
            <w:tcW w:w="4508" w:type="dxa"/>
          </w:tcPr>
          <w:p w14:paraId="4862B9AB" w14:textId="77777777" w:rsidR="00EE113A" w:rsidRPr="00EE113A" w:rsidRDefault="00EE113A" w:rsidP="00EE113A">
            <w:pPr>
              <w:rPr>
                <w:b/>
                <w:bCs/>
              </w:rPr>
            </w:pPr>
            <w:r w:rsidRPr="00EE113A">
              <w:rPr>
                <w:b/>
                <w:bCs/>
              </w:rPr>
              <w:lastRenderedPageBreak/>
              <w:t>2.5 Media codes used to convey meaning, create impact and/or engage audiences</w:t>
            </w:r>
          </w:p>
          <w:p w14:paraId="0E79A5BF" w14:textId="77777777" w:rsidR="00EE113A" w:rsidRPr="00EE113A" w:rsidRDefault="00EE113A" w:rsidP="00EE113A">
            <w:pPr>
              <w:numPr>
                <w:ilvl w:val="0"/>
                <w:numId w:val="9"/>
              </w:numPr>
              <w:rPr>
                <w:b/>
                <w:bCs/>
              </w:rPr>
            </w:pPr>
            <w:r w:rsidRPr="00EE113A">
              <w:rPr>
                <w:b/>
                <w:bCs/>
              </w:rPr>
              <w:t>Media codes</w:t>
            </w:r>
          </w:p>
          <w:p w14:paraId="6BD854F2" w14:textId="77777777" w:rsidR="00EE113A" w:rsidRPr="00EE113A" w:rsidRDefault="00EE113A" w:rsidP="00EE113A">
            <w:pPr>
              <w:numPr>
                <w:ilvl w:val="1"/>
                <w:numId w:val="9"/>
              </w:numPr>
            </w:pPr>
            <w:r w:rsidRPr="00EE113A">
              <w:t>Technical</w:t>
            </w:r>
          </w:p>
          <w:p w14:paraId="653FA978" w14:textId="77777777" w:rsidR="00EE113A" w:rsidRPr="00EE113A" w:rsidRDefault="00EE113A" w:rsidP="00EE113A">
            <w:pPr>
              <w:numPr>
                <w:ilvl w:val="1"/>
                <w:numId w:val="9"/>
              </w:numPr>
            </w:pPr>
            <w:r w:rsidRPr="00EE113A">
              <w:t>Symbolic</w:t>
            </w:r>
          </w:p>
          <w:p w14:paraId="56554D9D" w14:textId="77777777" w:rsidR="00EE113A" w:rsidRPr="00EE113A" w:rsidRDefault="00EE113A" w:rsidP="00EE113A">
            <w:pPr>
              <w:numPr>
                <w:ilvl w:val="1"/>
                <w:numId w:val="9"/>
              </w:numPr>
            </w:pPr>
            <w:r w:rsidRPr="00EE113A">
              <w:t>Written</w:t>
            </w:r>
          </w:p>
          <w:p w14:paraId="218F64E4" w14:textId="77777777" w:rsidR="00EE113A" w:rsidRPr="00EE113A" w:rsidRDefault="00EE113A" w:rsidP="00EE113A">
            <w:pPr>
              <w:numPr>
                <w:ilvl w:val="0"/>
                <w:numId w:val="9"/>
              </w:numPr>
            </w:pPr>
            <w:r w:rsidRPr="00EE113A">
              <w:t>Ways that meaning, impact and/or engagement are created using</w:t>
            </w:r>
          </w:p>
          <w:p w14:paraId="151E450A" w14:textId="77777777" w:rsidR="00EE113A" w:rsidRPr="00EE113A" w:rsidRDefault="00EE113A" w:rsidP="00EE113A">
            <w:pPr>
              <w:numPr>
                <w:ilvl w:val="1"/>
                <w:numId w:val="9"/>
              </w:numPr>
            </w:pPr>
            <w:r w:rsidRPr="00EE113A">
              <w:t>Animations</w:t>
            </w:r>
          </w:p>
          <w:p w14:paraId="454B4BAD" w14:textId="77777777" w:rsidR="00EE113A" w:rsidRPr="00EE113A" w:rsidRDefault="00EE113A" w:rsidP="00EE113A">
            <w:pPr>
              <w:numPr>
                <w:ilvl w:val="1"/>
                <w:numId w:val="9"/>
              </w:numPr>
            </w:pPr>
            <w:r w:rsidRPr="00EE113A">
              <w:t>Audio</w:t>
            </w:r>
          </w:p>
          <w:p w14:paraId="74A30AC7" w14:textId="77777777" w:rsidR="00EE113A" w:rsidRPr="00EE113A" w:rsidRDefault="00EE113A" w:rsidP="00EE113A">
            <w:pPr>
              <w:numPr>
                <w:ilvl w:val="2"/>
                <w:numId w:val="9"/>
              </w:numPr>
            </w:pPr>
            <w:r w:rsidRPr="00EE113A">
              <w:t>dialogue</w:t>
            </w:r>
          </w:p>
          <w:p w14:paraId="2DE179D1" w14:textId="77777777" w:rsidR="00EE113A" w:rsidRPr="00EE113A" w:rsidRDefault="00EE113A" w:rsidP="00EE113A">
            <w:pPr>
              <w:numPr>
                <w:ilvl w:val="2"/>
                <w:numId w:val="9"/>
              </w:numPr>
            </w:pPr>
            <w:r w:rsidRPr="00EE113A">
              <w:t>music genre</w:t>
            </w:r>
          </w:p>
          <w:p w14:paraId="3E0B14C7" w14:textId="77777777" w:rsidR="00EE113A" w:rsidRPr="00EE113A" w:rsidRDefault="00EE113A" w:rsidP="00EE113A">
            <w:pPr>
              <w:numPr>
                <w:ilvl w:val="2"/>
                <w:numId w:val="9"/>
              </w:numPr>
            </w:pPr>
            <w:r w:rsidRPr="00EE113A">
              <w:t>silence</w:t>
            </w:r>
          </w:p>
          <w:p w14:paraId="4A28E591" w14:textId="77777777" w:rsidR="00EE113A" w:rsidRPr="00EE113A" w:rsidRDefault="00EE113A" w:rsidP="00EE113A">
            <w:pPr>
              <w:numPr>
                <w:ilvl w:val="2"/>
                <w:numId w:val="9"/>
              </w:numPr>
            </w:pPr>
            <w:r w:rsidRPr="00EE113A">
              <w:t>sound effects</w:t>
            </w:r>
          </w:p>
          <w:p w14:paraId="1DFBCC43" w14:textId="77777777" w:rsidR="00EE113A" w:rsidRPr="00EE113A" w:rsidRDefault="00EE113A" w:rsidP="00EE113A">
            <w:pPr>
              <w:numPr>
                <w:ilvl w:val="2"/>
                <w:numId w:val="9"/>
              </w:numPr>
            </w:pPr>
            <w:r w:rsidRPr="00EE113A">
              <w:t>vocal intonation</w:t>
            </w:r>
          </w:p>
          <w:p w14:paraId="5FD7DEFC" w14:textId="77777777" w:rsidR="00EE113A" w:rsidRPr="00EE113A" w:rsidRDefault="00EE113A" w:rsidP="00EE113A">
            <w:pPr>
              <w:numPr>
                <w:ilvl w:val="1"/>
                <w:numId w:val="9"/>
              </w:numPr>
            </w:pPr>
            <w:r w:rsidRPr="00EE113A">
              <w:t>Camera techniques</w:t>
            </w:r>
          </w:p>
          <w:p w14:paraId="77924FAC" w14:textId="77777777" w:rsidR="00EE113A" w:rsidRPr="00EE113A" w:rsidRDefault="00EE113A" w:rsidP="00EE113A">
            <w:pPr>
              <w:numPr>
                <w:ilvl w:val="2"/>
                <w:numId w:val="9"/>
              </w:numPr>
            </w:pPr>
            <w:r w:rsidRPr="00EE113A">
              <w:t>angles</w:t>
            </w:r>
          </w:p>
          <w:p w14:paraId="4307696D" w14:textId="77777777" w:rsidR="00EE113A" w:rsidRPr="00EE113A" w:rsidRDefault="00EE113A" w:rsidP="00EE113A">
            <w:pPr>
              <w:numPr>
                <w:ilvl w:val="2"/>
                <w:numId w:val="9"/>
              </w:numPr>
            </w:pPr>
            <w:r w:rsidRPr="00EE113A">
              <w:t>shots</w:t>
            </w:r>
          </w:p>
          <w:p w14:paraId="0E6462D4" w14:textId="77777777" w:rsidR="00EE113A" w:rsidRPr="00EE113A" w:rsidRDefault="00EE113A" w:rsidP="00EE113A">
            <w:pPr>
              <w:numPr>
                <w:ilvl w:val="2"/>
                <w:numId w:val="9"/>
              </w:numPr>
            </w:pPr>
            <w:r w:rsidRPr="00EE113A">
              <w:t>movement</w:t>
            </w:r>
          </w:p>
          <w:p w14:paraId="3C300588" w14:textId="77777777" w:rsidR="00EE113A" w:rsidRPr="00EE113A" w:rsidRDefault="00EE113A" w:rsidP="00EE113A">
            <w:pPr>
              <w:numPr>
                <w:ilvl w:val="1"/>
                <w:numId w:val="9"/>
              </w:numPr>
            </w:pPr>
            <w:r w:rsidRPr="00EE113A">
              <w:t>Colour</w:t>
            </w:r>
          </w:p>
          <w:p w14:paraId="1950F3D2" w14:textId="77777777" w:rsidR="00EE113A" w:rsidRPr="00EE113A" w:rsidRDefault="00EE113A" w:rsidP="00EE113A">
            <w:pPr>
              <w:numPr>
                <w:ilvl w:val="1"/>
                <w:numId w:val="9"/>
              </w:numPr>
            </w:pPr>
            <w:r w:rsidRPr="00EE113A">
              <w:t>Graphics</w:t>
            </w:r>
          </w:p>
          <w:p w14:paraId="51A688B8" w14:textId="77777777" w:rsidR="00EE113A" w:rsidRPr="00EE113A" w:rsidRDefault="00EE113A" w:rsidP="00EE113A">
            <w:pPr>
              <w:numPr>
                <w:ilvl w:val="1"/>
                <w:numId w:val="9"/>
              </w:numPr>
            </w:pPr>
            <w:r w:rsidRPr="00EE113A">
              <w:t>Interactivity</w:t>
            </w:r>
          </w:p>
          <w:p w14:paraId="7CD7D4FB" w14:textId="77777777" w:rsidR="00EE113A" w:rsidRPr="00EE113A" w:rsidRDefault="00EE113A" w:rsidP="00EE113A">
            <w:pPr>
              <w:numPr>
                <w:ilvl w:val="1"/>
                <w:numId w:val="9"/>
              </w:numPr>
            </w:pPr>
            <w:r w:rsidRPr="00EE113A">
              <w:t>Lighting</w:t>
            </w:r>
          </w:p>
          <w:p w14:paraId="7F128EBA" w14:textId="77777777" w:rsidR="00EE113A" w:rsidRPr="00EE113A" w:rsidRDefault="00EE113A" w:rsidP="00EE113A">
            <w:pPr>
              <w:numPr>
                <w:ilvl w:val="2"/>
                <w:numId w:val="9"/>
              </w:numPr>
            </w:pPr>
            <w:r w:rsidRPr="00EE113A">
              <w:t>intensity/levels</w:t>
            </w:r>
          </w:p>
          <w:p w14:paraId="05FA64FE" w14:textId="77777777" w:rsidR="00EE113A" w:rsidRPr="00EE113A" w:rsidRDefault="00EE113A" w:rsidP="00EE113A">
            <w:pPr>
              <w:numPr>
                <w:ilvl w:val="2"/>
                <w:numId w:val="9"/>
              </w:numPr>
            </w:pPr>
            <w:r w:rsidRPr="00EE113A">
              <w:t>position</w:t>
            </w:r>
          </w:p>
          <w:p w14:paraId="72011BA5" w14:textId="77777777" w:rsidR="00EE113A" w:rsidRPr="00EE113A" w:rsidRDefault="00EE113A" w:rsidP="00EE113A">
            <w:pPr>
              <w:numPr>
                <w:ilvl w:val="1"/>
                <w:numId w:val="9"/>
              </w:numPr>
            </w:pPr>
            <w:r w:rsidRPr="00EE113A">
              <w:t>Mise-en-scene</w:t>
            </w:r>
          </w:p>
          <w:p w14:paraId="2F8E6BB3" w14:textId="77777777" w:rsidR="00EE113A" w:rsidRPr="00EE113A" w:rsidRDefault="00EE113A" w:rsidP="00EE113A">
            <w:pPr>
              <w:numPr>
                <w:ilvl w:val="1"/>
                <w:numId w:val="9"/>
              </w:numPr>
            </w:pPr>
            <w:r w:rsidRPr="00EE113A">
              <w:t>Movement</w:t>
            </w:r>
          </w:p>
          <w:p w14:paraId="05C67518" w14:textId="77777777" w:rsidR="00EE113A" w:rsidRPr="00EE113A" w:rsidRDefault="00EE113A" w:rsidP="00EE113A">
            <w:pPr>
              <w:numPr>
                <w:ilvl w:val="1"/>
                <w:numId w:val="9"/>
              </w:numPr>
            </w:pPr>
            <w:r w:rsidRPr="00EE113A">
              <w:t>Transitions</w:t>
            </w:r>
          </w:p>
          <w:p w14:paraId="2986BCA3" w14:textId="77777777" w:rsidR="00EE113A" w:rsidRPr="00EE113A" w:rsidRDefault="00EE113A" w:rsidP="00EE113A">
            <w:pPr>
              <w:numPr>
                <w:ilvl w:val="1"/>
                <w:numId w:val="9"/>
              </w:numPr>
            </w:pPr>
            <w:r w:rsidRPr="00EE113A">
              <w:t>Typography</w:t>
            </w:r>
          </w:p>
          <w:p w14:paraId="30FF856B" w14:textId="77777777" w:rsidR="00EE113A" w:rsidRPr="00EE113A" w:rsidRDefault="00EE113A" w:rsidP="00EE113A">
            <w:pPr>
              <w:numPr>
                <w:ilvl w:val="2"/>
                <w:numId w:val="9"/>
              </w:numPr>
            </w:pPr>
            <w:r w:rsidRPr="00EE113A">
              <w:t>emphasis</w:t>
            </w:r>
          </w:p>
          <w:p w14:paraId="55AE294B" w14:textId="77777777" w:rsidR="00EE113A" w:rsidRPr="00EE113A" w:rsidRDefault="00EE113A" w:rsidP="00EE113A">
            <w:pPr>
              <w:numPr>
                <w:ilvl w:val="2"/>
                <w:numId w:val="9"/>
              </w:numPr>
            </w:pPr>
            <w:r w:rsidRPr="00EE113A">
              <w:t>font size</w:t>
            </w:r>
          </w:p>
          <w:p w14:paraId="15453D68" w14:textId="662D06DA" w:rsidR="00EE113A" w:rsidRPr="00DB1BEF" w:rsidRDefault="00EE113A" w:rsidP="00EE113A">
            <w:pPr>
              <w:numPr>
                <w:ilvl w:val="2"/>
                <w:numId w:val="9"/>
              </w:numPr>
            </w:pPr>
            <w:r w:rsidRPr="00EE113A">
              <w:t>font types</w:t>
            </w:r>
          </w:p>
        </w:tc>
        <w:tc>
          <w:tcPr>
            <w:tcW w:w="4508" w:type="dxa"/>
          </w:tcPr>
          <w:p w14:paraId="1C518285" w14:textId="77777777" w:rsidR="00EE113A" w:rsidRPr="00EE113A" w:rsidRDefault="00EE113A" w:rsidP="00EE113A">
            <w:pPr>
              <w:rPr>
                <w:b/>
                <w:bCs/>
              </w:rPr>
            </w:pPr>
          </w:p>
        </w:tc>
      </w:tr>
    </w:tbl>
    <w:p w14:paraId="06D33FEB" w14:textId="77777777" w:rsidR="00B92507" w:rsidRDefault="00B92507"/>
    <w:p w14:paraId="50A5A980" w14:textId="77777777" w:rsidR="00C93BDA" w:rsidRDefault="00C93BDA">
      <w:r>
        <w:br w:type="page"/>
      </w:r>
    </w:p>
    <w:tbl>
      <w:tblPr>
        <w:tblStyle w:val="TableGrid"/>
        <w:tblW w:w="0" w:type="auto"/>
        <w:tblLook w:val="04A0" w:firstRow="1" w:lastRow="0" w:firstColumn="1" w:lastColumn="0" w:noHBand="0" w:noVBand="1"/>
      </w:tblPr>
      <w:tblGrid>
        <w:gridCol w:w="2263"/>
        <w:gridCol w:w="6753"/>
      </w:tblGrid>
      <w:tr w:rsidR="00C93BDA" w:rsidRPr="00B92507" w14:paraId="3613B33E" w14:textId="175F812C" w:rsidTr="00C93BDA">
        <w:tc>
          <w:tcPr>
            <w:tcW w:w="2263" w:type="dxa"/>
            <w:shd w:val="clear" w:color="auto" w:fill="000000" w:themeFill="text1"/>
          </w:tcPr>
          <w:p w14:paraId="57E63889" w14:textId="72841850" w:rsidR="00C93BDA" w:rsidRPr="00B92507" w:rsidRDefault="00C93BDA" w:rsidP="0075292E">
            <w:pPr>
              <w:rPr>
                <w:b/>
                <w:bCs/>
              </w:rPr>
            </w:pPr>
            <w:r>
              <w:rPr>
                <w:b/>
                <w:bCs/>
              </w:rPr>
              <w:lastRenderedPageBreak/>
              <w:t>Keywords</w:t>
            </w:r>
          </w:p>
        </w:tc>
        <w:tc>
          <w:tcPr>
            <w:tcW w:w="6753" w:type="dxa"/>
            <w:shd w:val="clear" w:color="auto" w:fill="000000" w:themeFill="text1"/>
          </w:tcPr>
          <w:p w14:paraId="45EB3A38" w14:textId="14D11844" w:rsidR="00C93BDA" w:rsidRPr="00B92507" w:rsidRDefault="00C93BDA" w:rsidP="0075292E">
            <w:pPr>
              <w:rPr>
                <w:b/>
                <w:bCs/>
              </w:rPr>
            </w:pPr>
            <w:r>
              <w:rPr>
                <w:b/>
                <w:bCs/>
              </w:rPr>
              <w:t>Definition</w:t>
            </w:r>
          </w:p>
        </w:tc>
      </w:tr>
      <w:tr w:rsidR="00C93BDA" w14:paraId="455C4BA7" w14:textId="6C2549E3" w:rsidTr="00C93BDA">
        <w:tc>
          <w:tcPr>
            <w:tcW w:w="2263" w:type="dxa"/>
          </w:tcPr>
          <w:p w14:paraId="2CD01257" w14:textId="6155A39A" w:rsidR="00C93BDA" w:rsidRDefault="005C5EF2" w:rsidP="00C93BDA">
            <w:pPr>
              <w:spacing w:after="120"/>
            </w:pPr>
            <w:r w:rsidRPr="005C5EF2">
              <w:t>Purpose</w:t>
            </w:r>
          </w:p>
        </w:tc>
        <w:tc>
          <w:tcPr>
            <w:tcW w:w="6753" w:type="dxa"/>
          </w:tcPr>
          <w:p w14:paraId="6D90779B" w14:textId="0E13E28A" w:rsidR="00C93BDA" w:rsidRDefault="005C5EF2" w:rsidP="00C93BDA">
            <w:pPr>
              <w:spacing w:after="120"/>
            </w:pPr>
            <w:r w:rsidRPr="005C5EF2">
              <w:t>The reason for which something is done, created, or exists.</w:t>
            </w:r>
          </w:p>
        </w:tc>
      </w:tr>
      <w:tr w:rsidR="00C93BDA" w14:paraId="4870F77B" w14:textId="77777777" w:rsidTr="00C93BDA">
        <w:tc>
          <w:tcPr>
            <w:tcW w:w="2263" w:type="dxa"/>
          </w:tcPr>
          <w:p w14:paraId="3AE525F2" w14:textId="46AF0DF9" w:rsidR="00C93BDA" w:rsidRDefault="0006169A" w:rsidP="00C93BDA">
            <w:pPr>
              <w:spacing w:after="120"/>
            </w:pPr>
            <w:r w:rsidRPr="0006169A">
              <w:t>Colour</w:t>
            </w:r>
          </w:p>
        </w:tc>
        <w:tc>
          <w:tcPr>
            <w:tcW w:w="6753" w:type="dxa"/>
          </w:tcPr>
          <w:p w14:paraId="03ED7A14" w14:textId="6794ABF7" w:rsidR="00C93BDA" w:rsidRDefault="0006169A" w:rsidP="00C93BDA">
            <w:pPr>
              <w:spacing w:after="120"/>
            </w:pPr>
            <w:r w:rsidRPr="0006169A">
              <w:t>The property of an object or light that is determined by the way it reflects, emits, or transmits light, and how that light is perceived by the human eye.</w:t>
            </w:r>
          </w:p>
        </w:tc>
      </w:tr>
      <w:tr w:rsidR="00C93BDA" w14:paraId="04177842" w14:textId="77777777" w:rsidTr="00C93BDA">
        <w:tc>
          <w:tcPr>
            <w:tcW w:w="2263" w:type="dxa"/>
          </w:tcPr>
          <w:p w14:paraId="604CF2BB" w14:textId="073DA4D3" w:rsidR="00C93BDA" w:rsidRDefault="0006169A" w:rsidP="00C93BDA">
            <w:pPr>
              <w:spacing w:after="120"/>
            </w:pPr>
            <w:r w:rsidRPr="0006169A">
              <w:t>Style</w:t>
            </w:r>
          </w:p>
        </w:tc>
        <w:tc>
          <w:tcPr>
            <w:tcW w:w="6753" w:type="dxa"/>
          </w:tcPr>
          <w:p w14:paraId="0308CFC5" w14:textId="1F123A24" w:rsidR="00C93BDA" w:rsidRDefault="0006169A" w:rsidP="00C93BDA">
            <w:pPr>
              <w:spacing w:after="120"/>
            </w:pPr>
            <w:r w:rsidRPr="0006169A">
              <w:t>A distinctive way of doing, expressing, creating,</w:t>
            </w:r>
            <w:r w:rsidR="0020164C">
              <w:t xml:space="preserve"> </w:t>
            </w:r>
            <w:r w:rsidRPr="0006169A">
              <w:t>or presenting something.</w:t>
            </w:r>
          </w:p>
        </w:tc>
      </w:tr>
      <w:tr w:rsidR="00C93BDA" w14:paraId="60C4B472" w14:textId="77777777" w:rsidTr="00C93BDA">
        <w:tc>
          <w:tcPr>
            <w:tcW w:w="2263" w:type="dxa"/>
          </w:tcPr>
          <w:p w14:paraId="5308F64B" w14:textId="7A6FA3A0" w:rsidR="00C93BDA" w:rsidRDefault="00F71D01" w:rsidP="00C93BDA">
            <w:pPr>
              <w:spacing w:after="120"/>
            </w:pPr>
            <w:r w:rsidRPr="00F71D01">
              <w:t>Tone of language</w:t>
            </w:r>
          </w:p>
        </w:tc>
        <w:tc>
          <w:tcPr>
            <w:tcW w:w="6753" w:type="dxa"/>
          </w:tcPr>
          <w:p w14:paraId="19DD7B02" w14:textId="5237029F" w:rsidR="00C93BDA" w:rsidRDefault="00F71D01" w:rsidP="00C93BDA">
            <w:pPr>
              <w:spacing w:after="120"/>
            </w:pPr>
            <w:r w:rsidRPr="00F71D01">
              <w:t>the attitude, mood, or emotional quality that a writer or speaker conveys through their choice of words, sentence structure, and style.</w:t>
            </w:r>
          </w:p>
        </w:tc>
      </w:tr>
      <w:tr w:rsidR="00C93BDA" w14:paraId="67B10D7C" w14:textId="77777777" w:rsidTr="00C93BDA">
        <w:tc>
          <w:tcPr>
            <w:tcW w:w="2263" w:type="dxa"/>
          </w:tcPr>
          <w:p w14:paraId="219F35E3" w14:textId="51D6567A" w:rsidR="00C93BDA" w:rsidRDefault="00F71D01" w:rsidP="00C93BDA">
            <w:pPr>
              <w:spacing w:after="120"/>
            </w:pPr>
            <w:r w:rsidRPr="00F71D01">
              <w:t>Client brief</w:t>
            </w:r>
          </w:p>
        </w:tc>
        <w:tc>
          <w:tcPr>
            <w:tcW w:w="6753" w:type="dxa"/>
          </w:tcPr>
          <w:p w14:paraId="73E307D9" w14:textId="29B2D809" w:rsidR="00C93BDA" w:rsidRDefault="00F71D01" w:rsidP="00C93BDA">
            <w:pPr>
              <w:spacing w:after="120"/>
            </w:pPr>
            <w:r w:rsidRPr="00F71D01">
              <w:t>A document or statement provided by a client that outlines their needs, goals, expectations, and requirements for a project or service.</w:t>
            </w:r>
          </w:p>
        </w:tc>
      </w:tr>
      <w:tr w:rsidR="00C93BDA" w14:paraId="07D63B76" w14:textId="77777777" w:rsidTr="00C93BDA">
        <w:tc>
          <w:tcPr>
            <w:tcW w:w="2263" w:type="dxa"/>
          </w:tcPr>
          <w:p w14:paraId="70FCF1C4" w14:textId="6A6A9585" w:rsidR="00C93BDA" w:rsidRDefault="00E462BC" w:rsidP="00C93BDA">
            <w:pPr>
              <w:spacing w:after="120"/>
            </w:pPr>
            <w:r w:rsidRPr="00E462BC">
              <w:t>audience demographic</w:t>
            </w:r>
          </w:p>
        </w:tc>
        <w:tc>
          <w:tcPr>
            <w:tcW w:w="6753" w:type="dxa"/>
          </w:tcPr>
          <w:p w14:paraId="32D3F121" w14:textId="0048CCED" w:rsidR="00C93BDA" w:rsidRDefault="00E462BC" w:rsidP="00C93BDA">
            <w:pPr>
              <w:spacing w:after="120"/>
            </w:pPr>
            <w:r w:rsidRPr="00E462BC">
              <w:t>The statistical characteristics of a specific group of people who are the target or actual viewers, readers, or users of a product,</w:t>
            </w:r>
            <w:r w:rsidR="0020164C">
              <w:t xml:space="preserve"> </w:t>
            </w:r>
            <w:r w:rsidRPr="00E462BC">
              <w:t>service, or message.</w:t>
            </w:r>
          </w:p>
        </w:tc>
      </w:tr>
      <w:tr w:rsidR="00C93BDA" w14:paraId="46C4AD7F" w14:textId="77777777" w:rsidTr="00C93BDA">
        <w:tc>
          <w:tcPr>
            <w:tcW w:w="2263" w:type="dxa"/>
          </w:tcPr>
          <w:p w14:paraId="7C70756B" w14:textId="10F9D268" w:rsidR="00C93BDA" w:rsidRDefault="00E462BC" w:rsidP="00C93BDA">
            <w:pPr>
              <w:spacing w:after="120"/>
            </w:pPr>
            <w:r w:rsidRPr="00E462BC">
              <w:t>research methods</w:t>
            </w:r>
          </w:p>
        </w:tc>
        <w:tc>
          <w:tcPr>
            <w:tcW w:w="6753" w:type="dxa"/>
          </w:tcPr>
          <w:p w14:paraId="0155770C" w14:textId="05925668" w:rsidR="00C93BDA" w:rsidRDefault="00E462BC" w:rsidP="00C93BDA">
            <w:pPr>
              <w:spacing w:after="120"/>
            </w:pPr>
            <w:r w:rsidRPr="00E462BC">
              <w:t>Systematic techniques or procedures used to collect, analyse, and interpret data to answer questions, test hypotheses, or solve problems.</w:t>
            </w:r>
          </w:p>
        </w:tc>
      </w:tr>
      <w:tr w:rsidR="00C93BDA" w14:paraId="47696B33" w14:textId="77777777" w:rsidTr="00C93BDA">
        <w:tc>
          <w:tcPr>
            <w:tcW w:w="2263" w:type="dxa"/>
          </w:tcPr>
          <w:p w14:paraId="42A32D89" w14:textId="5C6F2A19" w:rsidR="00C93BDA" w:rsidRDefault="00E462BC" w:rsidP="00C93BDA">
            <w:pPr>
              <w:spacing w:after="120"/>
            </w:pPr>
            <w:r w:rsidRPr="00E462BC">
              <w:t>Media codes</w:t>
            </w:r>
          </w:p>
        </w:tc>
        <w:tc>
          <w:tcPr>
            <w:tcW w:w="6753" w:type="dxa"/>
          </w:tcPr>
          <w:p w14:paraId="0916B6A4" w14:textId="1691C857" w:rsidR="00C93BDA" w:rsidRDefault="009E5844" w:rsidP="00C93BDA">
            <w:pPr>
              <w:spacing w:after="120"/>
            </w:pPr>
            <w:r w:rsidRPr="009E5844">
              <w:t>Media codes are the visual, auditory, or written signs and techniques used in media texts (like films, ads, TV shows, or magazines) to convey meaning, create messages, and influence audiences.</w:t>
            </w:r>
          </w:p>
        </w:tc>
      </w:tr>
      <w:tr w:rsidR="009E5844" w14:paraId="0611E149" w14:textId="77777777" w:rsidTr="00C93BDA">
        <w:tc>
          <w:tcPr>
            <w:tcW w:w="2263" w:type="dxa"/>
          </w:tcPr>
          <w:p w14:paraId="5BEA2DB4" w14:textId="424F6D5A" w:rsidR="009E5844" w:rsidRPr="00E462BC" w:rsidRDefault="009E5844" w:rsidP="00C93BDA">
            <w:pPr>
              <w:spacing w:after="120"/>
            </w:pPr>
            <w:r w:rsidRPr="009E5844">
              <w:t>Camera techniques</w:t>
            </w:r>
          </w:p>
        </w:tc>
        <w:tc>
          <w:tcPr>
            <w:tcW w:w="6753" w:type="dxa"/>
          </w:tcPr>
          <w:p w14:paraId="41E840FC" w14:textId="28E4B3AF" w:rsidR="009E5844" w:rsidRPr="009E5844" w:rsidRDefault="009E5844" w:rsidP="009E5844">
            <w:pPr>
              <w:spacing w:after="120"/>
            </w:pPr>
            <w:r w:rsidRPr="009E5844">
              <w:t>Camera techniques are the various methods and styles used by filmmakers or photographers to capture images or footage, influencing how a scene is perceived by the audience.</w:t>
            </w:r>
          </w:p>
        </w:tc>
      </w:tr>
      <w:tr w:rsidR="00487D92" w14:paraId="2797C814" w14:textId="77777777" w:rsidTr="00C93BDA">
        <w:tc>
          <w:tcPr>
            <w:tcW w:w="2263" w:type="dxa"/>
          </w:tcPr>
          <w:p w14:paraId="33C97F7F" w14:textId="77777777" w:rsidR="00487D92" w:rsidRDefault="00487D92" w:rsidP="00C93BDA">
            <w:pPr>
              <w:spacing w:after="120"/>
            </w:pPr>
            <w:r w:rsidRPr="00487D92">
              <w:t>Mise-en-scène</w:t>
            </w:r>
          </w:p>
          <w:p w14:paraId="72DC3CD4" w14:textId="6A3AAA04" w:rsidR="00487D92" w:rsidRPr="009E5844" w:rsidRDefault="00487D92" w:rsidP="00C93BDA">
            <w:pPr>
              <w:spacing w:after="120"/>
            </w:pPr>
            <w:r>
              <w:t>(Placing on stage)</w:t>
            </w:r>
          </w:p>
        </w:tc>
        <w:tc>
          <w:tcPr>
            <w:tcW w:w="6753" w:type="dxa"/>
          </w:tcPr>
          <w:p w14:paraId="06167BCB" w14:textId="0B5AD514" w:rsidR="00487D92" w:rsidRPr="009E5844" w:rsidRDefault="00487D92" w:rsidP="009E5844">
            <w:pPr>
              <w:spacing w:after="120"/>
            </w:pPr>
            <w:r w:rsidRPr="00487D92">
              <w:t>Mise-en-scène is a French term meaning "placing on stage," referring to everything that appears in front of the camera in a film or scene — including setting, lighting, costume, makeup,</w:t>
            </w:r>
            <w:r w:rsidR="0020164C">
              <w:t xml:space="preserve"> </w:t>
            </w:r>
            <w:r w:rsidRPr="00487D92">
              <w:t>props, and actors’ positioning and movement.</w:t>
            </w:r>
          </w:p>
        </w:tc>
      </w:tr>
      <w:tr w:rsidR="00783641" w14:paraId="62E7AF66" w14:textId="77777777" w:rsidTr="00C93BDA">
        <w:tc>
          <w:tcPr>
            <w:tcW w:w="2263" w:type="dxa"/>
          </w:tcPr>
          <w:p w14:paraId="2A5D92A8" w14:textId="41CA351D" w:rsidR="00783641" w:rsidRPr="00487D92" w:rsidRDefault="00783641" w:rsidP="00C93BDA">
            <w:pPr>
              <w:spacing w:after="120"/>
            </w:pPr>
            <w:r>
              <w:t>Interactivity</w:t>
            </w:r>
          </w:p>
        </w:tc>
        <w:tc>
          <w:tcPr>
            <w:tcW w:w="6753" w:type="dxa"/>
          </w:tcPr>
          <w:p w14:paraId="62D00F4C" w14:textId="0A432852" w:rsidR="00783641" w:rsidRPr="00487D92" w:rsidRDefault="0020164C" w:rsidP="009E5844">
            <w:pPr>
              <w:spacing w:after="120"/>
            </w:pPr>
            <w:r w:rsidRPr="0020164C">
              <w:t>In the media industry, interactivity refers to the ways in which audiences can actively participate in, influence, or engage with a media product rather than simply consuming it passively. This can include making choices, giving feedback, customising content, or communicating with producers and other users. Interactivity has become increasingly important in digital and online media, where audiences expect two-way communication and personalised experiences.</w:t>
            </w:r>
          </w:p>
        </w:tc>
      </w:tr>
    </w:tbl>
    <w:p w14:paraId="1F27E0C2" w14:textId="77777777" w:rsidR="00C93BDA" w:rsidRDefault="00C93BDA"/>
    <w:sectPr w:rsidR="00C93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398"/>
    <w:multiLevelType w:val="multilevel"/>
    <w:tmpl w:val="7D0E0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E7BB3"/>
    <w:multiLevelType w:val="hybridMultilevel"/>
    <w:tmpl w:val="88E6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64290"/>
    <w:multiLevelType w:val="multilevel"/>
    <w:tmpl w:val="AD7CE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94142E"/>
    <w:multiLevelType w:val="multilevel"/>
    <w:tmpl w:val="CBF06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954659"/>
    <w:multiLevelType w:val="multilevel"/>
    <w:tmpl w:val="24960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D909D9"/>
    <w:multiLevelType w:val="multilevel"/>
    <w:tmpl w:val="09742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3F6E6D"/>
    <w:multiLevelType w:val="multilevel"/>
    <w:tmpl w:val="3A2C1D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1221AF"/>
    <w:multiLevelType w:val="hybridMultilevel"/>
    <w:tmpl w:val="EC38A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AF5971"/>
    <w:multiLevelType w:val="hybridMultilevel"/>
    <w:tmpl w:val="1D30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830225">
    <w:abstractNumId w:val="3"/>
  </w:num>
  <w:num w:numId="2" w16cid:durableId="1027752863">
    <w:abstractNumId w:val="7"/>
  </w:num>
  <w:num w:numId="3" w16cid:durableId="756945173">
    <w:abstractNumId w:val="8"/>
  </w:num>
  <w:num w:numId="4" w16cid:durableId="2141872498">
    <w:abstractNumId w:val="1"/>
  </w:num>
  <w:num w:numId="5" w16cid:durableId="831455502">
    <w:abstractNumId w:val="4"/>
  </w:num>
  <w:num w:numId="6" w16cid:durableId="201292364">
    <w:abstractNumId w:val="0"/>
  </w:num>
  <w:num w:numId="7" w16cid:durableId="935089379">
    <w:abstractNumId w:val="6"/>
  </w:num>
  <w:num w:numId="8" w16cid:durableId="1419717436">
    <w:abstractNumId w:val="5"/>
  </w:num>
  <w:num w:numId="9" w16cid:durableId="1472670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07"/>
    <w:rsid w:val="0006169A"/>
    <w:rsid w:val="001C5EF1"/>
    <w:rsid w:val="0020164C"/>
    <w:rsid w:val="00357E2A"/>
    <w:rsid w:val="00487D92"/>
    <w:rsid w:val="005C5EF2"/>
    <w:rsid w:val="00634DB5"/>
    <w:rsid w:val="00661BE0"/>
    <w:rsid w:val="00783641"/>
    <w:rsid w:val="007C5D4F"/>
    <w:rsid w:val="00941452"/>
    <w:rsid w:val="009E5844"/>
    <w:rsid w:val="00B92507"/>
    <w:rsid w:val="00C93BDA"/>
    <w:rsid w:val="00CB317F"/>
    <w:rsid w:val="00DB1BEF"/>
    <w:rsid w:val="00E462BC"/>
    <w:rsid w:val="00E602E3"/>
    <w:rsid w:val="00EE113A"/>
    <w:rsid w:val="00F71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F39F"/>
  <w15:chartTrackingRefBased/>
  <w15:docId w15:val="{10B13A3E-09A0-4E3E-8493-6C914D27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507"/>
    <w:rPr>
      <w:rFonts w:eastAsiaTheme="majorEastAsia" w:cstheme="majorBidi"/>
      <w:color w:val="272727" w:themeColor="text1" w:themeTint="D8"/>
    </w:rPr>
  </w:style>
  <w:style w:type="paragraph" w:styleId="Title">
    <w:name w:val="Title"/>
    <w:basedOn w:val="Normal"/>
    <w:next w:val="Normal"/>
    <w:link w:val="TitleChar"/>
    <w:uiPriority w:val="10"/>
    <w:qFormat/>
    <w:rsid w:val="00B9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507"/>
    <w:pPr>
      <w:spacing w:before="160"/>
      <w:jc w:val="center"/>
    </w:pPr>
    <w:rPr>
      <w:i/>
      <w:iCs/>
      <w:color w:val="404040" w:themeColor="text1" w:themeTint="BF"/>
    </w:rPr>
  </w:style>
  <w:style w:type="character" w:customStyle="1" w:styleId="QuoteChar">
    <w:name w:val="Quote Char"/>
    <w:basedOn w:val="DefaultParagraphFont"/>
    <w:link w:val="Quote"/>
    <w:uiPriority w:val="29"/>
    <w:rsid w:val="00B92507"/>
    <w:rPr>
      <w:i/>
      <w:iCs/>
      <w:color w:val="404040" w:themeColor="text1" w:themeTint="BF"/>
    </w:rPr>
  </w:style>
  <w:style w:type="paragraph" w:styleId="ListParagraph">
    <w:name w:val="List Paragraph"/>
    <w:basedOn w:val="Normal"/>
    <w:uiPriority w:val="34"/>
    <w:qFormat/>
    <w:rsid w:val="00B92507"/>
    <w:pPr>
      <w:ind w:left="720"/>
      <w:contextualSpacing/>
    </w:pPr>
  </w:style>
  <w:style w:type="character" w:styleId="IntenseEmphasis">
    <w:name w:val="Intense Emphasis"/>
    <w:basedOn w:val="DefaultParagraphFont"/>
    <w:uiPriority w:val="21"/>
    <w:qFormat/>
    <w:rsid w:val="00B92507"/>
    <w:rPr>
      <w:i/>
      <w:iCs/>
      <w:color w:val="0F4761" w:themeColor="accent1" w:themeShade="BF"/>
    </w:rPr>
  </w:style>
  <w:style w:type="paragraph" w:styleId="IntenseQuote">
    <w:name w:val="Intense Quote"/>
    <w:basedOn w:val="Normal"/>
    <w:next w:val="Normal"/>
    <w:link w:val="IntenseQuoteChar"/>
    <w:uiPriority w:val="30"/>
    <w:qFormat/>
    <w:rsid w:val="00B92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507"/>
    <w:rPr>
      <w:i/>
      <w:iCs/>
      <w:color w:val="0F4761" w:themeColor="accent1" w:themeShade="BF"/>
    </w:rPr>
  </w:style>
  <w:style w:type="character" w:styleId="IntenseReference">
    <w:name w:val="Intense Reference"/>
    <w:basedOn w:val="DefaultParagraphFont"/>
    <w:uiPriority w:val="32"/>
    <w:qFormat/>
    <w:rsid w:val="00B92507"/>
    <w:rPr>
      <w:b/>
      <w:bCs/>
      <w:smallCaps/>
      <w:color w:val="0F4761" w:themeColor="accent1" w:themeShade="BF"/>
      <w:spacing w:val="5"/>
    </w:rPr>
  </w:style>
  <w:style w:type="table" w:styleId="TableGrid">
    <w:name w:val="Table Grid"/>
    <w:basedOn w:val="TableNormal"/>
    <w:uiPriority w:val="39"/>
    <w:rsid w:val="00B9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3418">
      <w:bodyDiv w:val="1"/>
      <w:marLeft w:val="0"/>
      <w:marRight w:val="0"/>
      <w:marTop w:val="0"/>
      <w:marBottom w:val="0"/>
      <w:divBdr>
        <w:top w:val="none" w:sz="0" w:space="0" w:color="auto"/>
        <w:left w:val="none" w:sz="0" w:space="0" w:color="auto"/>
        <w:bottom w:val="none" w:sz="0" w:space="0" w:color="auto"/>
        <w:right w:val="none" w:sz="0" w:space="0" w:color="auto"/>
      </w:divBdr>
      <w:divsChild>
        <w:div w:id="858858001">
          <w:marLeft w:val="0"/>
          <w:marRight w:val="0"/>
          <w:marTop w:val="0"/>
          <w:marBottom w:val="300"/>
          <w:divBdr>
            <w:top w:val="none" w:sz="0" w:space="0" w:color="auto"/>
            <w:left w:val="none" w:sz="0" w:space="0" w:color="auto"/>
            <w:bottom w:val="none" w:sz="0" w:space="0" w:color="auto"/>
            <w:right w:val="none" w:sz="0" w:space="0" w:color="auto"/>
          </w:divBdr>
          <w:divsChild>
            <w:div w:id="376011249">
              <w:marLeft w:val="0"/>
              <w:marRight w:val="0"/>
              <w:marTop w:val="0"/>
              <w:marBottom w:val="0"/>
              <w:divBdr>
                <w:top w:val="none" w:sz="0" w:space="0" w:color="auto"/>
                <w:left w:val="none" w:sz="0" w:space="0" w:color="auto"/>
                <w:bottom w:val="none" w:sz="0" w:space="0" w:color="auto"/>
                <w:right w:val="none" w:sz="0" w:space="0" w:color="auto"/>
              </w:divBdr>
            </w:div>
          </w:divsChild>
        </w:div>
        <w:div w:id="2139832482">
          <w:marLeft w:val="0"/>
          <w:marRight w:val="0"/>
          <w:marTop w:val="0"/>
          <w:marBottom w:val="0"/>
          <w:divBdr>
            <w:top w:val="none" w:sz="0" w:space="0" w:color="auto"/>
            <w:left w:val="none" w:sz="0" w:space="0" w:color="auto"/>
            <w:bottom w:val="none" w:sz="0" w:space="0" w:color="auto"/>
            <w:right w:val="none" w:sz="0" w:space="0" w:color="auto"/>
          </w:divBdr>
        </w:div>
      </w:divsChild>
    </w:div>
    <w:div w:id="794449612">
      <w:bodyDiv w:val="1"/>
      <w:marLeft w:val="0"/>
      <w:marRight w:val="0"/>
      <w:marTop w:val="0"/>
      <w:marBottom w:val="0"/>
      <w:divBdr>
        <w:top w:val="none" w:sz="0" w:space="0" w:color="auto"/>
        <w:left w:val="none" w:sz="0" w:space="0" w:color="auto"/>
        <w:bottom w:val="none" w:sz="0" w:space="0" w:color="auto"/>
        <w:right w:val="none" w:sz="0" w:space="0" w:color="auto"/>
      </w:divBdr>
      <w:divsChild>
        <w:div w:id="154304273">
          <w:marLeft w:val="0"/>
          <w:marRight w:val="0"/>
          <w:marTop w:val="0"/>
          <w:marBottom w:val="300"/>
          <w:divBdr>
            <w:top w:val="none" w:sz="0" w:space="0" w:color="auto"/>
            <w:left w:val="none" w:sz="0" w:space="0" w:color="auto"/>
            <w:bottom w:val="none" w:sz="0" w:space="0" w:color="auto"/>
            <w:right w:val="none" w:sz="0" w:space="0" w:color="auto"/>
          </w:divBdr>
          <w:divsChild>
            <w:div w:id="1611232248">
              <w:marLeft w:val="0"/>
              <w:marRight w:val="0"/>
              <w:marTop w:val="0"/>
              <w:marBottom w:val="0"/>
              <w:divBdr>
                <w:top w:val="none" w:sz="0" w:space="0" w:color="auto"/>
                <w:left w:val="none" w:sz="0" w:space="0" w:color="auto"/>
                <w:bottom w:val="none" w:sz="0" w:space="0" w:color="auto"/>
                <w:right w:val="none" w:sz="0" w:space="0" w:color="auto"/>
              </w:divBdr>
            </w:div>
          </w:divsChild>
        </w:div>
        <w:div w:id="1722706796">
          <w:marLeft w:val="0"/>
          <w:marRight w:val="0"/>
          <w:marTop w:val="0"/>
          <w:marBottom w:val="0"/>
          <w:divBdr>
            <w:top w:val="none" w:sz="0" w:space="0" w:color="auto"/>
            <w:left w:val="none" w:sz="0" w:space="0" w:color="auto"/>
            <w:bottom w:val="none" w:sz="0" w:space="0" w:color="auto"/>
            <w:right w:val="none" w:sz="0" w:space="0" w:color="auto"/>
          </w:divBdr>
        </w:div>
      </w:divsChild>
    </w:div>
    <w:div w:id="1306818171">
      <w:bodyDiv w:val="1"/>
      <w:marLeft w:val="0"/>
      <w:marRight w:val="0"/>
      <w:marTop w:val="0"/>
      <w:marBottom w:val="0"/>
      <w:divBdr>
        <w:top w:val="none" w:sz="0" w:space="0" w:color="auto"/>
        <w:left w:val="none" w:sz="0" w:space="0" w:color="auto"/>
        <w:bottom w:val="none" w:sz="0" w:space="0" w:color="auto"/>
        <w:right w:val="none" w:sz="0" w:space="0" w:color="auto"/>
      </w:divBdr>
    </w:div>
    <w:div w:id="1404446651">
      <w:bodyDiv w:val="1"/>
      <w:marLeft w:val="0"/>
      <w:marRight w:val="0"/>
      <w:marTop w:val="0"/>
      <w:marBottom w:val="0"/>
      <w:divBdr>
        <w:top w:val="none" w:sz="0" w:space="0" w:color="auto"/>
        <w:left w:val="none" w:sz="0" w:space="0" w:color="auto"/>
        <w:bottom w:val="none" w:sz="0" w:space="0" w:color="auto"/>
        <w:right w:val="none" w:sz="0" w:space="0" w:color="auto"/>
      </w:divBdr>
      <w:divsChild>
        <w:div w:id="287902913">
          <w:marLeft w:val="0"/>
          <w:marRight w:val="0"/>
          <w:marTop w:val="0"/>
          <w:marBottom w:val="300"/>
          <w:divBdr>
            <w:top w:val="none" w:sz="0" w:space="0" w:color="auto"/>
            <w:left w:val="none" w:sz="0" w:space="0" w:color="auto"/>
            <w:bottom w:val="none" w:sz="0" w:space="0" w:color="auto"/>
            <w:right w:val="none" w:sz="0" w:space="0" w:color="auto"/>
          </w:divBdr>
          <w:divsChild>
            <w:div w:id="620847264">
              <w:marLeft w:val="0"/>
              <w:marRight w:val="0"/>
              <w:marTop w:val="0"/>
              <w:marBottom w:val="0"/>
              <w:divBdr>
                <w:top w:val="none" w:sz="0" w:space="0" w:color="auto"/>
                <w:left w:val="none" w:sz="0" w:space="0" w:color="auto"/>
                <w:bottom w:val="none" w:sz="0" w:space="0" w:color="auto"/>
                <w:right w:val="none" w:sz="0" w:space="0" w:color="auto"/>
              </w:divBdr>
            </w:div>
          </w:divsChild>
        </w:div>
        <w:div w:id="488181610">
          <w:marLeft w:val="0"/>
          <w:marRight w:val="0"/>
          <w:marTop w:val="0"/>
          <w:marBottom w:val="0"/>
          <w:divBdr>
            <w:top w:val="none" w:sz="0" w:space="0" w:color="auto"/>
            <w:left w:val="none" w:sz="0" w:space="0" w:color="auto"/>
            <w:bottom w:val="none" w:sz="0" w:space="0" w:color="auto"/>
            <w:right w:val="none" w:sz="0" w:space="0" w:color="auto"/>
          </w:divBdr>
        </w:div>
      </w:divsChild>
    </w:div>
    <w:div w:id="1621254952">
      <w:bodyDiv w:val="1"/>
      <w:marLeft w:val="0"/>
      <w:marRight w:val="0"/>
      <w:marTop w:val="0"/>
      <w:marBottom w:val="0"/>
      <w:divBdr>
        <w:top w:val="none" w:sz="0" w:space="0" w:color="auto"/>
        <w:left w:val="none" w:sz="0" w:space="0" w:color="auto"/>
        <w:bottom w:val="none" w:sz="0" w:space="0" w:color="auto"/>
        <w:right w:val="none" w:sz="0" w:space="0" w:color="auto"/>
      </w:divBdr>
    </w:div>
    <w:div w:id="2047413892">
      <w:bodyDiv w:val="1"/>
      <w:marLeft w:val="0"/>
      <w:marRight w:val="0"/>
      <w:marTop w:val="0"/>
      <w:marBottom w:val="0"/>
      <w:divBdr>
        <w:top w:val="none" w:sz="0" w:space="0" w:color="auto"/>
        <w:left w:val="none" w:sz="0" w:space="0" w:color="auto"/>
        <w:bottom w:val="none" w:sz="0" w:space="0" w:color="auto"/>
        <w:right w:val="none" w:sz="0" w:space="0" w:color="auto"/>
      </w:divBdr>
      <w:divsChild>
        <w:div w:id="1281569942">
          <w:marLeft w:val="0"/>
          <w:marRight w:val="0"/>
          <w:marTop w:val="0"/>
          <w:marBottom w:val="300"/>
          <w:divBdr>
            <w:top w:val="none" w:sz="0" w:space="0" w:color="auto"/>
            <w:left w:val="none" w:sz="0" w:space="0" w:color="auto"/>
            <w:bottom w:val="none" w:sz="0" w:space="0" w:color="auto"/>
            <w:right w:val="none" w:sz="0" w:space="0" w:color="auto"/>
          </w:divBdr>
          <w:divsChild>
            <w:div w:id="1846363046">
              <w:marLeft w:val="0"/>
              <w:marRight w:val="0"/>
              <w:marTop w:val="0"/>
              <w:marBottom w:val="0"/>
              <w:divBdr>
                <w:top w:val="none" w:sz="0" w:space="0" w:color="auto"/>
                <w:left w:val="none" w:sz="0" w:space="0" w:color="auto"/>
                <w:bottom w:val="none" w:sz="0" w:space="0" w:color="auto"/>
                <w:right w:val="none" w:sz="0" w:space="0" w:color="auto"/>
              </w:divBdr>
            </w:div>
          </w:divsChild>
        </w:div>
        <w:div w:id="1382364417">
          <w:marLeft w:val="0"/>
          <w:marRight w:val="0"/>
          <w:marTop w:val="0"/>
          <w:marBottom w:val="0"/>
          <w:divBdr>
            <w:top w:val="none" w:sz="0" w:space="0" w:color="auto"/>
            <w:left w:val="none" w:sz="0" w:space="0" w:color="auto"/>
            <w:bottom w:val="none" w:sz="0" w:space="0" w:color="auto"/>
            <w:right w:val="none" w:sz="0" w:space="0" w:color="auto"/>
          </w:divBdr>
        </w:div>
      </w:divsChild>
    </w:div>
    <w:div w:id="2143962258">
      <w:bodyDiv w:val="1"/>
      <w:marLeft w:val="0"/>
      <w:marRight w:val="0"/>
      <w:marTop w:val="0"/>
      <w:marBottom w:val="0"/>
      <w:divBdr>
        <w:top w:val="none" w:sz="0" w:space="0" w:color="auto"/>
        <w:left w:val="none" w:sz="0" w:space="0" w:color="auto"/>
        <w:bottom w:val="none" w:sz="0" w:space="0" w:color="auto"/>
        <w:right w:val="none" w:sz="0" w:space="0" w:color="auto"/>
      </w:divBdr>
      <w:divsChild>
        <w:div w:id="564417506">
          <w:marLeft w:val="0"/>
          <w:marRight w:val="0"/>
          <w:marTop w:val="0"/>
          <w:marBottom w:val="300"/>
          <w:divBdr>
            <w:top w:val="none" w:sz="0" w:space="0" w:color="auto"/>
            <w:left w:val="none" w:sz="0" w:space="0" w:color="auto"/>
            <w:bottom w:val="none" w:sz="0" w:space="0" w:color="auto"/>
            <w:right w:val="none" w:sz="0" w:space="0" w:color="auto"/>
          </w:divBdr>
          <w:divsChild>
            <w:div w:id="1703283920">
              <w:marLeft w:val="0"/>
              <w:marRight w:val="0"/>
              <w:marTop w:val="0"/>
              <w:marBottom w:val="0"/>
              <w:divBdr>
                <w:top w:val="none" w:sz="0" w:space="0" w:color="auto"/>
                <w:left w:val="none" w:sz="0" w:space="0" w:color="auto"/>
                <w:bottom w:val="none" w:sz="0" w:space="0" w:color="auto"/>
                <w:right w:val="none" w:sz="0" w:space="0" w:color="auto"/>
              </w:divBdr>
            </w:div>
          </w:divsChild>
        </w:div>
        <w:div w:id="123609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14</cp:revision>
  <dcterms:created xsi:type="dcterms:W3CDTF">2025-09-24T11:51:00Z</dcterms:created>
  <dcterms:modified xsi:type="dcterms:W3CDTF">2025-10-01T16:17:00Z</dcterms:modified>
</cp:coreProperties>
</file>