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A0D2B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1.1C: Systems architecture</w:t>
      </w:r>
    </w:p>
    <w:p w14:paraId="0DD801FE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Mixed CPU architecture exam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4F2C3BA6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8166D9E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3FD7A6F1" w14:textId="5612DBB7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Give two functions of the ALU and two functions of the Control Unit. Then explain how cache can improve CPU performance.</w:t>
            </w:r>
          </w:p>
        </w:tc>
      </w:tr>
      <w:tr w:rsidR="00B773C8" w:rsidRPr="00177C07" w14:paraId="68AC169A" w14:textId="77777777" w:rsidTr="00741D40">
        <w:tc>
          <w:tcPr>
            <w:tcW w:w="10584" w:type="dxa"/>
          </w:tcPr>
          <w:p w14:paraId="6EF92FCF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439B33D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8A56DB3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6D6E2725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Put these fetch-execute cycle actions into a sensible order and explain the purpose of any two registers used:</w:t>
            </w:r>
          </w:p>
          <w:p w14:paraId="35E09C58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instruction is decoded</w:t>
            </w:r>
          </w:p>
          <w:p w14:paraId="04DAB703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next instruction address is held</w:t>
            </w:r>
          </w:p>
          <w:p w14:paraId="55AB95CD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instruction/data is fetched from memory</w:t>
            </w:r>
          </w:p>
          <w:p w14:paraId="329EBDA7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- </w:t>
            </w:r>
            <w:proofErr w:type="gramStart"/>
            <w:r w:rsidRPr="00177C07">
              <w:rPr>
                <w:rFonts w:ascii="Aptos" w:hAnsi="Aptos"/>
              </w:rPr>
              <w:t>instruction is</w:t>
            </w:r>
            <w:proofErr w:type="gramEnd"/>
            <w:r w:rsidRPr="00177C07">
              <w:rPr>
                <w:rFonts w:ascii="Aptos" w:hAnsi="Aptos"/>
              </w:rPr>
              <w:t xml:space="preserve"> executed</w:t>
            </w:r>
          </w:p>
          <w:p w14:paraId="2CEBFC45" w14:textId="2C83DF83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result is stored</w:t>
            </w:r>
          </w:p>
        </w:tc>
      </w:tr>
      <w:tr w:rsidR="00B773C8" w:rsidRPr="00177C07" w14:paraId="1F3DCB36" w14:textId="77777777" w:rsidTr="00741D40">
        <w:tc>
          <w:tcPr>
            <w:tcW w:w="10584" w:type="dxa"/>
          </w:tcPr>
          <w:p w14:paraId="649E12A2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26B2C365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CADDF76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15628797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A smart thermostat measures temperature and automatically controls heating.</w:t>
            </w:r>
          </w:p>
          <w:p w14:paraId="7FF85789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Explain why it uses an embedded system. (3)</w:t>
            </w:r>
          </w:p>
          <w:p w14:paraId="75431EFF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Identify two inputs and two outputs the embedded system may use. (4)</w:t>
            </w:r>
          </w:p>
          <w:p w14:paraId="20A9A1D9" w14:textId="5A226ADF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State one reason reliability is important. (1)</w:t>
            </w:r>
          </w:p>
        </w:tc>
      </w:tr>
      <w:tr w:rsidR="00B773C8" w:rsidRPr="00177C07" w14:paraId="74A6FE58" w14:textId="77777777" w:rsidTr="00741D40">
        <w:tc>
          <w:tcPr>
            <w:tcW w:w="10584" w:type="dxa"/>
          </w:tcPr>
          <w:p w14:paraId="32FED10F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6AB469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BB6F65F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05165E67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Explain how each of these may improve or fail to improve performance in a real computer system:</w:t>
            </w:r>
          </w:p>
          <w:p w14:paraId="46303842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increasing cache size (2)</w:t>
            </w:r>
          </w:p>
          <w:p w14:paraId="42EB2793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increasing clock speed (2)</w:t>
            </w:r>
          </w:p>
          <w:p w14:paraId="525A05F2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increasing number of cores (2)</w:t>
            </w:r>
          </w:p>
          <w:p w14:paraId="45786443" w14:textId="756AD562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using software designed for the hardware (2)</w:t>
            </w:r>
          </w:p>
        </w:tc>
      </w:tr>
      <w:tr w:rsidR="00B773C8" w:rsidRPr="00177C07" w14:paraId="2FDF0A00" w14:textId="77777777" w:rsidTr="00741D40">
        <w:tc>
          <w:tcPr>
            <w:tcW w:w="10584" w:type="dxa"/>
          </w:tcPr>
          <w:p w14:paraId="63BEF58D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0B19351A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BC9330C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1A8F6B6F" w14:textId="1E8911C8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Explain the purpose of the Von Neumann architecture and why registers are needed inside the CPU. Your answer should include MAR, MDR, Program Counter and Accumulator.</w:t>
            </w:r>
          </w:p>
        </w:tc>
      </w:tr>
      <w:tr w:rsidR="00B773C8" w:rsidRPr="00177C07" w14:paraId="47A70265" w14:textId="77777777" w:rsidTr="00741D40">
        <w:tc>
          <w:tcPr>
            <w:tcW w:w="10584" w:type="dxa"/>
          </w:tcPr>
          <w:p w14:paraId="6116EDA0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